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5250" w:rsidRDefault="00415250" w:rsidP="005B620D">
      <w:pPr>
        <w:spacing w:line="288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6480175" cy="901761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9017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56A" w:rsidRDefault="00BD192A" w:rsidP="005B620D">
      <w:pPr>
        <w:spacing w:line="288" w:lineRule="auto"/>
        <w:jc w:val="center"/>
      </w:pPr>
      <w:r>
        <w:lastRenderedPageBreak/>
        <w:t xml:space="preserve">Изменения и дополнения </w:t>
      </w:r>
    </w:p>
    <w:p w:rsidR="00BD192A" w:rsidRDefault="00BD192A" w:rsidP="005B620D">
      <w:pPr>
        <w:spacing w:line="288" w:lineRule="auto"/>
        <w:jc w:val="center"/>
      </w:pPr>
      <w:r>
        <w:t>в Коллективный договор</w:t>
      </w:r>
    </w:p>
    <w:p w:rsidR="00BD192A" w:rsidRDefault="00BD192A" w:rsidP="005B620D">
      <w:pPr>
        <w:spacing w:line="288" w:lineRule="auto"/>
        <w:jc w:val="center"/>
      </w:pPr>
      <w:r>
        <w:t>на 2021-2024 годы</w:t>
      </w:r>
    </w:p>
    <w:p w:rsidR="00BD192A" w:rsidRDefault="00BD192A" w:rsidP="005B620D">
      <w:pPr>
        <w:spacing w:line="288" w:lineRule="auto"/>
        <w:jc w:val="center"/>
      </w:pPr>
    </w:p>
    <w:p w:rsidR="00BD192A" w:rsidRDefault="00BD192A" w:rsidP="005B620D">
      <w:pPr>
        <w:spacing w:line="288" w:lineRule="auto"/>
        <w:jc w:val="both"/>
      </w:pPr>
      <w:r>
        <w:tab/>
        <w:t xml:space="preserve">В соответствии с внесением </w:t>
      </w:r>
      <w:r w:rsidRPr="00BD192A">
        <w:t>изменений и дополнений в Соглашение между Управлением образования Исполнительного комитета муниципального образования Казани и Татарстанской республиканской организацией Общероссийского Профсоюза образования на 2021-2023гг.</w:t>
      </w:r>
      <w:r>
        <w:t xml:space="preserve"> дополнить Коллект</w:t>
      </w:r>
      <w:r w:rsidR="00201EEB">
        <w:t xml:space="preserve">ивный договор Муниципального бюджетного общеобразовательного учреждения «Средняя общеобразовательная школа № 99» Московского района г. Казани </w:t>
      </w:r>
      <w:r>
        <w:t xml:space="preserve"> на 2021-2024 годы следующими нормами:</w:t>
      </w:r>
    </w:p>
    <w:p w:rsidR="00BD192A" w:rsidRPr="005B620D" w:rsidRDefault="00BD192A" w:rsidP="005B620D">
      <w:pPr>
        <w:spacing w:line="288" w:lineRule="auto"/>
        <w:jc w:val="both"/>
        <w:rPr>
          <w:b/>
        </w:rPr>
      </w:pPr>
      <w:r>
        <w:tab/>
      </w:r>
      <w:r w:rsidRPr="005B620D">
        <w:rPr>
          <w:b/>
        </w:rPr>
        <w:t xml:space="preserve">в разделе </w:t>
      </w:r>
      <w:r w:rsidRPr="005B620D">
        <w:rPr>
          <w:b/>
          <w:lang w:val="en-US"/>
        </w:rPr>
        <w:t>I</w:t>
      </w:r>
      <w:r w:rsidRPr="005B620D">
        <w:rPr>
          <w:b/>
        </w:rPr>
        <w:t>.</w:t>
      </w:r>
      <w:r w:rsidR="00284D11" w:rsidRPr="005B620D">
        <w:rPr>
          <w:b/>
        </w:rPr>
        <w:t xml:space="preserve"> «</w:t>
      </w:r>
      <w:r w:rsidRPr="005B620D">
        <w:rPr>
          <w:b/>
        </w:rPr>
        <w:t>Общие положения</w:t>
      </w:r>
      <w:r w:rsidR="00284D11" w:rsidRPr="005B620D">
        <w:rPr>
          <w:b/>
        </w:rPr>
        <w:t>»</w:t>
      </w:r>
      <w:r w:rsidRPr="005B620D">
        <w:rPr>
          <w:b/>
        </w:rPr>
        <w:t>:</w:t>
      </w:r>
    </w:p>
    <w:p w:rsidR="00BD192A" w:rsidRDefault="00E160DF" w:rsidP="005B620D">
      <w:pPr>
        <w:spacing w:line="288" w:lineRule="auto"/>
        <w:jc w:val="both"/>
      </w:pPr>
      <w:r>
        <w:tab/>
      </w:r>
      <w:r w:rsidR="00284D11">
        <w:t>абзац десять пункта 1.2 изложить в следующей редакции:</w:t>
      </w:r>
    </w:p>
    <w:p w:rsidR="00284D11" w:rsidRDefault="00284D11" w:rsidP="005B620D">
      <w:pPr>
        <w:spacing w:line="288" w:lineRule="auto"/>
        <w:jc w:val="both"/>
      </w:pPr>
      <w:r>
        <w:tab/>
        <w:t>«Отраслевое соглашение между Министерством образования и науки Республики Татарстан и Татарстанской республиканской организацией Общероссийского Профсоюза образования на 2021-2023 годы»;</w:t>
      </w:r>
    </w:p>
    <w:p w:rsidR="00284D11" w:rsidRDefault="00284D11" w:rsidP="005B620D">
      <w:pPr>
        <w:spacing w:line="288" w:lineRule="auto"/>
        <w:jc w:val="both"/>
      </w:pPr>
      <w:r>
        <w:tab/>
        <w:t>абзац одиннадцатый пункта 1.2 изложить в следующей редакции:</w:t>
      </w:r>
    </w:p>
    <w:p w:rsidR="00284D11" w:rsidRDefault="00284D11" w:rsidP="005B620D">
      <w:pPr>
        <w:spacing w:line="288" w:lineRule="auto"/>
        <w:jc w:val="both"/>
      </w:pPr>
      <w:r>
        <w:tab/>
        <w:t>«</w:t>
      </w:r>
      <w:r w:rsidRPr="00284D11">
        <w:t xml:space="preserve">Отраслевое соглашение между </w:t>
      </w:r>
      <w:r>
        <w:t xml:space="preserve">Управлением образования Исполнительного комитета муниципального образования </w:t>
      </w:r>
      <w:proofErr w:type="spellStart"/>
      <w:r>
        <w:t>г</w:t>
      </w:r>
      <w:proofErr w:type="gramStart"/>
      <w:r>
        <w:t>.К</w:t>
      </w:r>
      <w:proofErr w:type="gramEnd"/>
      <w:r>
        <w:t>азани</w:t>
      </w:r>
      <w:proofErr w:type="spellEnd"/>
      <w:r w:rsidRPr="00284D11">
        <w:t xml:space="preserve"> и Татарстанской республиканской организацией Общероссийского Профсоюза образования на 2021-2023 годы</w:t>
      </w:r>
      <w:r>
        <w:t>»;</w:t>
      </w:r>
    </w:p>
    <w:p w:rsidR="00284D11" w:rsidRPr="005B620D" w:rsidRDefault="00284D11" w:rsidP="005B620D">
      <w:pPr>
        <w:spacing w:line="288" w:lineRule="auto"/>
        <w:jc w:val="both"/>
        <w:rPr>
          <w:b/>
        </w:rPr>
      </w:pPr>
      <w:r>
        <w:tab/>
      </w:r>
      <w:r w:rsidRPr="005B620D">
        <w:rPr>
          <w:b/>
        </w:rPr>
        <w:t xml:space="preserve">в разделе </w:t>
      </w:r>
      <w:r w:rsidRPr="005B620D">
        <w:rPr>
          <w:b/>
          <w:lang w:val="en-US"/>
        </w:rPr>
        <w:t>II</w:t>
      </w:r>
      <w:r w:rsidRPr="005B620D">
        <w:rPr>
          <w:b/>
        </w:rPr>
        <w:t>. «Трудовой договор, гарантии при заключении, изменении и расторжении трудового договора»:</w:t>
      </w:r>
    </w:p>
    <w:p w:rsidR="00284D11" w:rsidRDefault="00284D11" w:rsidP="005B620D">
      <w:pPr>
        <w:spacing w:line="288" w:lineRule="auto"/>
        <w:jc w:val="both"/>
      </w:pPr>
      <w:r>
        <w:tab/>
        <w:t>дополнить пунктом 2.2.21 следующего содержания:</w:t>
      </w:r>
    </w:p>
    <w:p w:rsidR="00284D11" w:rsidRDefault="00284D11" w:rsidP="005B620D">
      <w:pPr>
        <w:spacing w:line="288" w:lineRule="auto"/>
        <w:jc w:val="both"/>
      </w:pPr>
      <w:r>
        <w:tab/>
        <w:t xml:space="preserve">«В исключительных случаях, предусмотренных статьей </w:t>
      </w:r>
      <w:r w:rsidR="00431BF3">
        <w:t>312.9 Трудового кодекса РФ, по инициативе работодателя работник может быть временно переведен на дистанционную работу без согласия работника.</w:t>
      </w:r>
    </w:p>
    <w:p w:rsidR="00431BF3" w:rsidRDefault="00431BF3" w:rsidP="005B620D">
      <w:pPr>
        <w:spacing w:line="288" w:lineRule="auto"/>
        <w:jc w:val="both"/>
      </w:pPr>
      <w:r>
        <w:tab/>
        <w:t>В этот период работодатель обеспечивает работника необходимым для выполнения трудовой функции дистанционно оборудованием, программно-техническими средствами, средствами защиты информации, производит иное возмещение, предусмотренное законодательством.</w:t>
      </w:r>
    </w:p>
    <w:p w:rsidR="00431BF3" w:rsidRDefault="00431BF3" w:rsidP="005B620D">
      <w:pPr>
        <w:spacing w:line="288" w:lineRule="auto"/>
        <w:jc w:val="both"/>
      </w:pPr>
      <w:r>
        <w:tab/>
        <w:t>Условия, срок, список работников, порядок обеспечения выполнения трудовой функции и иные положения о временном переводе на дистанционную работу определяется локальным нормативным актом, который принимается с учетом мнения профсоюзной организации.</w:t>
      </w:r>
    </w:p>
    <w:p w:rsidR="00431BF3" w:rsidRDefault="00431BF3" w:rsidP="005B620D">
      <w:pPr>
        <w:spacing w:line="288" w:lineRule="auto"/>
        <w:jc w:val="both"/>
      </w:pPr>
      <w:r>
        <w:tab/>
      </w:r>
      <w:r w:rsidRPr="00431BF3">
        <w:t>Осуществлять временный перевод на режим дистанционной работы при реализации мер по обеспечению вакцинации против COVID -19</w:t>
      </w:r>
      <w:r>
        <w:t>»;</w:t>
      </w:r>
    </w:p>
    <w:p w:rsidR="00415250" w:rsidRDefault="00431BF3" w:rsidP="005B620D">
      <w:pPr>
        <w:spacing w:line="288" w:lineRule="auto"/>
        <w:jc w:val="both"/>
      </w:pPr>
      <w:r>
        <w:tab/>
      </w:r>
    </w:p>
    <w:p w:rsidR="00431BF3" w:rsidRPr="005B620D" w:rsidRDefault="00431BF3" w:rsidP="005B620D">
      <w:pPr>
        <w:spacing w:line="288" w:lineRule="auto"/>
        <w:jc w:val="both"/>
        <w:rPr>
          <w:b/>
        </w:rPr>
      </w:pPr>
      <w:r w:rsidRPr="005B620D">
        <w:rPr>
          <w:b/>
        </w:rPr>
        <w:lastRenderedPageBreak/>
        <w:t xml:space="preserve">в разделе </w:t>
      </w:r>
      <w:r w:rsidRPr="005B620D">
        <w:rPr>
          <w:b/>
          <w:lang w:val="en-US"/>
        </w:rPr>
        <w:t>III</w:t>
      </w:r>
      <w:r w:rsidRPr="005B620D">
        <w:rPr>
          <w:b/>
        </w:rPr>
        <w:t>. «Рабочее время и время отдыха»:</w:t>
      </w:r>
    </w:p>
    <w:p w:rsidR="00431BF3" w:rsidRDefault="00431BF3" w:rsidP="005B620D">
      <w:pPr>
        <w:spacing w:line="288" w:lineRule="auto"/>
        <w:jc w:val="both"/>
      </w:pPr>
      <w:r>
        <w:tab/>
        <w:t>дополнить пунктом 3.1.17.1 следующего содержания:</w:t>
      </w:r>
    </w:p>
    <w:p w:rsidR="00431BF3" w:rsidRDefault="00431BF3" w:rsidP="005B620D">
      <w:pPr>
        <w:spacing w:line="288" w:lineRule="auto"/>
        <w:jc w:val="both"/>
      </w:pPr>
      <w:r>
        <w:tab/>
        <w:t>«</w:t>
      </w:r>
      <w:r w:rsidRPr="00431BF3">
        <w:t>Инвалидам предоставляется ежегодный отпуск не менее 30 календарных дней. (ст. 92 ТК РФ, ст.23 Федерального закона от 24 ноября 1995 года № 181-ФЗ «О социальной защите инвалидов в Российской Федерации»)</w:t>
      </w:r>
      <w:proofErr w:type="gramStart"/>
      <w:r w:rsidRPr="00431BF3">
        <w:t>.»</w:t>
      </w:r>
      <w:proofErr w:type="gramEnd"/>
      <w:r w:rsidRPr="00431BF3">
        <w:t>;</w:t>
      </w:r>
    </w:p>
    <w:p w:rsidR="00431BF3" w:rsidRDefault="00431BF3" w:rsidP="005B620D">
      <w:pPr>
        <w:spacing w:line="288" w:lineRule="auto"/>
        <w:jc w:val="both"/>
      </w:pPr>
      <w:r>
        <w:tab/>
        <w:t>дополнить пунктом 3.1.17.2 следующего со</w:t>
      </w:r>
      <w:r w:rsidR="003E7F3F">
        <w:t>д</w:t>
      </w:r>
      <w:r>
        <w:t>ержания:</w:t>
      </w:r>
    </w:p>
    <w:p w:rsidR="00431BF3" w:rsidRDefault="00431BF3" w:rsidP="005B620D">
      <w:pPr>
        <w:spacing w:line="288" w:lineRule="auto"/>
        <w:jc w:val="both"/>
      </w:pPr>
      <w:r>
        <w:tab/>
      </w:r>
      <w:r w:rsidR="003E7F3F" w:rsidRPr="003E7F3F">
        <w:t>«Работникам, имеющим трех и более детей в возрасте до восемнадцати лет, ежегодный оплачиваемый отпуск предоставляется по их желанию в удобное для них время до достижения младшим из детей четырнадцати лет (статья 262.2 ТК РФ)</w:t>
      </w:r>
      <w:proofErr w:type="gramStart"/>
      <w:r w:rsidR="003E7F3F" w:rsidRPr="003E7F3F">
        <w:t>.»</w:t>
      </w:r>
      <w:proofErr w:type="gramEnd"/>
      <w:r w:rsidR="003E7F3F" w:rsidRPr="003E7F3F">
        <w:t>;</w:t>
      </w:r>
    </w:p>
    <w:p w:rsidR="00431BF3" w:rsidRDefault="0048080C" w:rsidP="005B620D">
      <w:pPr>
        <w:spacing w:line="288" w:lineRule="auto"/>
        <w:jc w:val="both"/>
      </w:pPr>
      <w:r>
        <w:tab/>
      </w:r>
      <w:r w:rsidR="00201EEB">
        <w:t>абзац второй  пункта 3.1.23</w:t>
      </w:r>
      <w:r>
        <w:t xml:space="preserve"> изложить в следующей редакции:</w:t>
      </w:r>
    </w:p>
    <w:p w:rsidR="0048080C" w:rsidRDefault="0048080C" w:rsidP="005B620D">
      <w:pPr>
        <w:spacing w:line="288" w:lineRule="auto"/>
        <w:jc w:val="both"/>
      </w:pPr>
      <w:r>
        <w:tab/>
        <w:t>«-работнику, имеющему двух и более детей в возрасте до четырнадцати лет, одинокой матери, воспитывающей ребенка в возрасте до четырнадцати лет, отцу, воспитывающему ребенка в возрасте до четырнадцати лет без матер</w:t>
      </w:r>
      <w:proofErr w:type="gramStart"/>
      <w:r>
        <w:t>и</w:t>
      </w:r>
      <w:r w:rsidR="003D217D">
        <w:t>-</w:t>
      </w:r>
      <w:proofErr w:type="gramEnd"/>
      <w:r w:rsidR="003D217D">
        <w:t xml:space="preserve"> до 14 календарных дней</w:t>
      </w:r>
      <w:r>
        <w:t xml:space="preserve">. </w:t>
      </w:r>
    </w:p>
    <w:p w:rsidR="0048080C" w:rsidRDefault="0048080C" w:rsidP="005B620D">
      <w:pPr>
        <w:spacing w:line="288" w:lineRule="auto"/>
        <w:ind w:firstLine="708"/>
        <w:jc w:val="both"/>
      </w:pPr>
      <w:r>
        <w:t>Указанный отпуск по письменному заявлению работника может быть присоединен к ежегодному оплачиваемому отпуску или использован отдельно полностью или по частям.</w:t>
      </w:r>
    </w:p>
    <w:p w:rsidR="0048080C" w:rsidRDefault="0048080C" w:rsidP="005B620D">
      <w:pPr>
        <w:spacing w:line="288" w:lineRule="auto"/>
        <w:ind w:firstLine="708"/>
        <w:jc w:val="both"/>
      </w:pPr>
      <w:r>
        <w:t>Перенесение отпуска на следующий рабочий год не допускается»;</w:t>
      </w:r>
    </w:p>
    <w:p w:rsidR="0048080C" w:rsidRPr="005B620D" w:rsidRDefault="0048080C" w:rsidP="005B620D">
      <w:pPr>
        <w:spacing w:line="288" w:lineRule="auto"/>
        <w:ind w:firstLine="708"/>
        <w:jc w:val="both"/>
        <w:rPr>
          <w:b/>
        </w:rPr>
      </w:pPr>
      <w:r w:rsidRPr="005B620D">
        <w:rPr>
          <w:b/>
        </w:rPr>
        <w:t xml:space="preserve">в разделе </w:t>
      </w:r>
      <w:r w:rsidRPr="005B620D">
        <w:rPr>
          <w:b/>
          <w:lang w:val="en-US"/>
        </w:rPr>
        <w:t>V</w:t>
      </w:r>
      <w:r w:rsidRPr="005B620D">
        <w:rPr>
          <w:b/>
        </w:rPr>
        <w:t>. «Социальные гарантии»:</w:t>
      </w:r>
    </w:p>
    <w:p w:rsidR="0048080C" w:rsidRDefault="0048080C" w:rsidP="005B620D">
      <w:pPr>
        <w:spacing w:line="288" w:lineRule="auto"/>
        <w:ind w:firstLine="708"/>
        <w:jc w:val="both"/>
      </w:pPr>
      <w:r w:rsidRPr="0048080C">
        <w:t>пункт 5.</w:t>
      </w:r>
      <w:r>
        <w:t>6</w:t>
      </w:r>
      <w:r w:rsidRPr="0048080C">
        <w:t xml:space="preserve"> добавить абзацем следующего содержания:</w:t>
      </w:r>
    </w:p>
    <w:p w:rsidR="0048080C" w:rsidRDefault="0048080C" w:rsidP="005B620D">
      <w:pPr>
        <w:spacing w:line="288" w:lineRule="auto"/>
        <w:ind w:firstLine="708"/>
        <w:jc w:val="both"/>
      </w:pPr>
      <w:r w:rsidRPr="0048080C">
        <w:t>«-профсоюзный бонус к пенсии (негосударственное пенсионное обеспечение членов-профсоюза-работников бюджетной сферы образования Республики Татарстан)»;</w:t>
      </w:r>
    </w:p>
    <w:p w:rsidR="0048080C" w:rsidRPr="005B620D" w:rsidRDefault="0048080C" w:rsidP="005B620D">
      <w:pPr>
        <w:spacing w:line="288" w:lineRule="auto"/>
        <w:ind w:firstLine="708"/>
        <w:jc w:val="both"/>
        <w:rPr>
          <w:b/>
        </w:rPr>
      </w:pPr>
      <w:r w:rsidRPr="005B620D">
        <w:rPr>
          <w:b/>
        </w:rPr>
        <w:t xml:space="preserve">в разделе </w:t>
      </w:r>
      <w:r w:rsidRPr="005B620D">
        <w:rPr>
          <w:b/>
          <w:lang w:val="en-US"/>
        </w:rPr>
        <w:t>VI</w:t>
      </w:r>
      <w:r w:rsidRPr="005B620D">
        <w:rPr>
          <w:b/>
        </w:rPr>
        <w:t>. «Охрана труда и здоровья»:</w:t>
      </w:r>
    </w:p>
    <w:p w:rsidR="0048080C" w:rsidRDefault="00201EEB" w:rsidP="005B620D">
      <w:pPr>
        <w:spacing w:line="288" w:lineRule="auto"/>
        <w:ind w:firstLine="708"/>
        <w:jc w:val="both"/>
      </w:pPr>
      <w:r>
        <w:t>пункт 6.2.17</w:t>
      </w:r>
      <w:r w:rsidR="0048080C">
        <w:t xml:space="preserve"> изложить в следующей редакции:</w:t>
      </w:r>
    </w:p>
    <w:p w:rsidR="0048080C" w:rsidRDefault="0048080C" w:rsidP="005B620D">
      <w:pPr>
        <w:spacing w:line="288" w:lineRule="auto"/>
        <w:ind w:firstLine="708"/>
        <w:jc w:val="both"/>
      </w:pPr>
      <w:r>
        <w:t>«</w:t>
      </w:r>
      <w:r w:rsidR="005B620D">
        <w:t xml:space="preserve">Проводить </w:t>
      </w:r>
      <w:r w:rsidR="005B620D" w:rsidRPr="005B620D">
        <w:t>расследование несчастных случаев (включая микроповреждения) в установленном порядке</w:t>
      </w:r>
      <w:r w:rsidR="005B620D">
        <w:t xml:space="preserve"> и</w:t>
      </w:r>
      <w:r w:rsidR="005B620D" w:rsidRPr="005B620D">
        <w:t xml:space="preserve"> обеспечи</w:t>
      </w:r>
      <w:r w:rsidR="005B620D">
        <w:t>ть</w:t>
      </w:r>
      <w:r w:rsidR="005B620D" w:rsidRPr="005B620D">
        <w:t xml:space="preserve"> проведение системных мероприятий по управлению профессиональными рисками на всех рабочих местах образовательной организации</w:t>
      </w:r>
      <w:r w:rsidR="005B620D">
        <w:t xml:space="preserve"> ».</w:t>
      </w:r>
    </w:p>
    <w:p w:rsidR="00013749" w:rsidRPr="006979E3" w:rsidRDefault="00013749" w:rsidP="00013749">
      <w:pPr>
        <w:rPr>
          <w:rFonts w:cs="Times New Roman"/>
          <w:szCs w:val="28"/>
        </w:rPr>
      </w:pPr>
      <w:r>
        <w:rPr>
          <w:rFonts w:cs="Times New Roman"/>
          <w:szCs w:val="28"/>
        </w:rPr>
        <w:t xml:space="preserve">    </w:t>
      </w:r>
      <w:bookmarkStart w:id="0" w:name="_GoBack"/>
      <w:bookmarkEnd w:id="0"/>
      <w:r>
        <w:rPr>
          <w:rFonts w:cs="Times New Roman"/>
          <w:szCs w:val="28"/>
        </w:rPr>
        <w:t xml:space="preserve">   </w:t>
      </w:r>
      <w:r w:rsidRPr="006979E3">
        <w:rPr>
          <w:rFonts w:cs="Times New Roman"/>
          <w:szCs w:val="28"/>
        </w:rPr>
        <w:t xml:space="preserve">От работодателя:                                                </w:t>
      </w:r>
      <w:r>
        <w:rPr>
          <w:rFonts w:cs="Times New Roman"/>
          <w:szCs w:val="28"/>
        </w:rPr>
        <w:t xml:space="preserve">        </w:t>
      </w:r>
      <w:r w:rsidRPr="006979E3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 xml:space="preserve">          </w:t>
      </w:r>
      <w:r w:rsidR="00473B87">
        <w:rPr>
          <w:rFonts w:cs="Times New Roman"/>
          <w:szCs w:val="28"/>
        </w:rPr>
        <w:t xml:space="preserve">    </w:t>
      </w:r>
      <w:r w:rsidRPr="006979E3">
        <w:rPr>
          <w:rFonts w:cs="Times New Roman"/>
          <w:szCs w:val="28"/>
        </w:rPr>
        <w:t>От работников:</w:t>
      </w:r>
    </w:p>
    <w:p w:rsidR="00013749" w:rsidRPr="006979E3" w:rsidRDefault="00473B87" w:rsidP="00013749">
      <w:pPr>
        <w:rPr>
          <w:rFonts w:cs="Times New Roman"/>
          <w:szCs w:val="28"/>
        </w:rPr>
      </w:pPr>
      <w:r>
        <w:rPr>
          <w:rFonts w:cs="Times New Roman"/>
          <w:szCs w:val="28"/>
        </w:rPr>
        <w:t>И.О. д</w:t>
      </w:r>
      <w:r w:rsidR="00013749" w:rsidRPr="006979E3">
        <w:rPr>
          <w:rFonts w:cs="Times New Roman"/>
          <w:szCs w:val="28"/>
        </w:rPr>
        <w:t>иректор</w:t>
      </w:r>
      <w:r>
        <w:rPr>
          <w:rFonts w:cs="Times New Roman"/>
          <w:szCs w:val="28"/>
        </w:rPr>
        <w:t>а</w:t>
      </w:r>
      <w:r w:rsidR="00013749" w:rsidRPr="006979E3">
        <w:rPr>
          <w:rFonts w:cs="Times New Roman"/>
          <w:szCs w:val="28"/>
        </w:rPr>
        <w:t xml:space="preserve"> МБОУ «СОШ № 99»:                     </w:t>
      </w:r>
      <w:r w:rsidR="00013749">
        <w:rPr>
          <w:rFonts w:cs="Times New Roman"/>
          <w:szCs w:val="28"/>
        </w:rPr>
        <w:t xml:space="preserve">        </w:t>
      </w:r>
      <w:r w:rsidR="00013749" w:rsidRPr="006979E3">
        <w:rPr>
          <w:rFonts w:cs="Times New Roman"/>
          <w:szCs w:val="28"/>
        </w:rPr>
        <w:t xml:space="preserve">  </w:t>
      </w:r>
      <w:r w:rsidR="00013749">
        <w:rPr>
          <w:rFonts w:cs="Times New Roman"/>
          <w:szCs w:val="28"/>
        </w:rPr>
        <w:t xml:space="preserve">       </w:t>
      </w:r>
      <w:r w:rsidR="00013749" w:rsidRPr="006979E3">
        <w:rPr>
          <w:rFonts w:cs="Times New Roman"/>
          <w:szCs w:val="28"/>
        </w:rPr>
        <w:t>Председатель профкома</w:t>
      </w:r>
    </w:p>
    <w:p w:rsidR="00013749" w:rsidRPr="006979E3" w:rsidRDefault="00013749" w:rsidP="00013749">
      <w:pPr>
        <w:rPr>
          <w:rFonts w:cs="Times New Roman"/>
          <w:szCs w:val="28"/>
          <w:lang w:val="tt-RU"/>
        </w:rPr>
      </w:pPr>
      <w:r w:rsidRPr="006979E3">
        <w:rPr>
          <w:rFonts w:cs="Times New Roman"/>
          <w:szCs w:val="28"/>
        </w:rPr>
        <w:t>_____________</w:t>
      </w:r>
      <w:r>
        <w:rPr>
          <w:rFonts w:cs="Times New Roman"/>
          <w:szCs w:val="28"/>
          <w:lang w:val="tt-RU"/>
        </w:rPr>
        <w:t xml:space="preserve"> З.Ф.Саляхова </w:t>
      </w:r>
      <w:r w:rsidRPr="006979E3">
        <w:rPr>
          <w:rFonts w:cs="Times New Roman"/>
          <w:szCs w:val="28"/>
          <w:lang w:val="tt-RU"/>
        </w:rPr>
        <w:t xml:space="preserve"> </w:t>
      </w:r>
      <w:r w:rsidRPr="006979E3">
        <w:rPr>
          <w:rFonts w:cs="Times New Roman"/>
          <w:szCs w:val="28"/>
        </w:rPr>
        <w:t xml:space="preserve">                          </w:t>
      </w:r>
      <w:r w:rsidRPr="006979E3">
        <w:rPr>
          <w:rFonts w:cs="Times New Roman"/>
          <w:szCs w:val="28"/>
          <w:lang w:val="tt-RU"/>
        </w:rPr>
        <w:t xml:space="preserve"> </w:t>
      </w:r>
      <w:r>
        <w:rPr>
          <w:rFonts w:cs="Times New Roman"/>
          <w:szCs w:val="28"/>
          <w:lang w:val="tt-RU"/>
        </w:rPr>
        <w:t xml:space="preserve">           </w:t>
      </w:r>
      <w:r w:rsidRPr="006979E3">
        <w:rPr>
          <w:rFonts w:cs="Times New Roman"/>
          <w:szCs w:val="28"/>
          <w:lang w:val="tt-RU"/>
        </w:rPr>
        <w:t xml:space="preserve">  </w:t>
      </w:r>
      <w:r w:rsidR="00473B87">
        <w:rPr>
          <w:rFonts w:cs="Times New Roman"/>
          <w:szCs w:val="28"/>
          <w:lang w:val="tt-RU"/>
        </w:rPr>
        <w:t xml:space="preserve">   </w:t>
      </w:r>
      <w:r w:rsidRPr="006979E3">
        <w:rPr>
          <w:rFonts w:cs="Times New Roman"/>
          <w:szCs w:val="28"/>
        </w:rPr>
        <w:t>___________</w:t>
      </w:r>
      <w:r w:rsidR="00473B87">
        <w:rPr>
          <w:rFonts w:cs="Times New Roman"/>
          <w:szCs w:val="28"/>
        </w:rPr>
        <w:t xml:space="preserve">     </w:t>
      </w:r>
      <w:r w:rsidRPr="006979E3">
        <w:rPr>
          <w:rFonts w:cs="Times New Roman"/>
          <w:szCs w:val="28"/>
          <w:lang w:val="en-US"/>
        </w:rPr>
        <w:t>C</w:t>
      </w:r>
      <w:r w:rsidRPr="006979E3">
        <w:rPr>
          <w:rFonts w:cs="Times New Roman"/>
          <w:szCs w:val="28"/>
          <w:lang w:val="tt-RU"/>
        </w:rPr>
        <w:t>.А.Анюхина</w:t>
      </w:r>
    </w:p>
    <w:p w:rsidR="00013749" w:rsidRPr="006979E3" w:rsidRDefault="00013749" w:rsidP="00013749">
      <w:pPr>
        <w:rPr>
          <w:rFonts w:cs="Times New Roman"/>
          <w:szCs w:val="28"/>
        </w:rPr>
      </w:pPr>
    </w:p>
    <w:p w:rsidR="00013749" w:rsidRPr="006979E3" w:rsidRDefault="00013749" w:rsidP="00013749">
      <w:pPr>
        <w:jc w:val="both"/>
        <w:rPr>
          <w:rFonts w:cs="Times New Roman"/>
          <w:szCs w:val="28"/>
        </w:rPr>
      </w:pPr>
      <w:r w:rsidRPr="006979E3">
        <w:rPr>
          <w:rFonts w:cs="Times New Roman"/>
          <w:szCs w:val="28"/>
        </w:rPr>
        <w:t xml:space="preserve">М.П.                                                             </w:t>
      </w:r>
      <w:r>
        <w:rPr>
          <w:rFonts w:cs="Times New Roman"/>
          <w:szCs w:val="28"/>
        </w:rPr>
        <w:t xml:space="preserve">        </w:t>
      </w:r>
      <w:r w:rsidRPr="006979E3">
        <w:rPr>
          <w:rFonts w:cs="Times New Roman"/>
          <w:szCs w:val="28"/>
        </w:rPr>
        <w:t xml:space="preserve">  </w:t>
      </w:r>
    </w:p>
    <w:p w:rsidR="00013749" w:rsidRPr="006979E3" w:rsidRDefault="00013749" w:rsidP="00013749">
      <w:pPr>
        <w:jc w:val="both"/>
        <w:rPr>
          <w:rFonts w:cs="Times New Roman"/>
          <w:szCs w:val="28"/>
        </w:rPr>
      </w:pPr>
      <w:r w:rsidRPr="006979E3">
        <w:rPr>
          <w:rFonts w:cs="Times New Roman"/>
          <w:szCs w:val="28"/>
        </w:rPr>
        <w:t>Принято на собрании трудового коллектива МБОУ «СОШ №99 »:</w:t>
      </w:r>
    </w:p>
    <w:p w:rsidR="00013749" w:rsidRPr="006979E3" w:rsidRDefault="00013749" w:rsidP="00013749">
      <w:pPr>
        <w:jc w:val="both"/>
        <w:rPr>
          <w:rFonts w:cs="Times New Roman"/>
          <w:szCs w:val="28"/>
        </w:rPr>
      </w:pPr>
      <w:r w:rsidRPr="006979E3">
        <w:rPr>
          <w:rFonts w:cs="Times New Roman"/>
          <w:szCs w:val="28"/>
        </w:rPr>
        <w:t>Протокол №  _</w:t>
      </w:r>
      <w:r>
        <w:rPr>
          <w:rFonts w:cs="Times New Roman"/>
          <w:szCs w:val="28"/>
          <w:lang w:val="tt-RU"/>
        </w:rPr>
        <w:t>21</w:t>
      </w:r>
      <w:r w:rsidRPr="006979E3">
        <w:rPr>
          <w:rFonts w:cs="Times New Roman"/>
          <w:szCs w:val="28"/>
        </w:rPr>
        <w:t>_    от  «__</w:t>
      </w:r>
      <w:r>
        <w:rPr>
          <w:rFonts w:cs="Times New Roman"/>
          <w:szCs w:val="28"/>
        </w:rPr>
        <w:t>1</w:t>
      </w:r>
      <w:r w:rsidRPr="006979E3">
        <w:rPr>
          <w:rFonts w:cs="Times New Roman"/>
          <w:szCs w:val="28"/>
        </w:rPr>
        <w:t xml:space="preserve">6__» </w:t>
      </w:r>
      <w:r w:rsidRPr="006979E3">
        <w:rPr>
          <w:rFonts w:cs="Times New Roman"/>
          <w:szCs w:val="28"/>
          <w:lang w:val="tt-RU"/>
        </w:rPr>
        <w:t xml:space="preserve">марта </w:t>
      </w:r>
      <w:r w:rsidRPr="006979E3">
        <w:rPr>
          <w:rFonts w:cs="Times New Roman"/>
          <w:szCs w:val="28"/>
        </w:rPr>
        <w:t xml:space="preserve"> 20</w:t>
      </w:r>
      <w:r>
        <w:rPr>
          <w:rFonts w:cs="Times New Roman"/>
          <w:szCs w:val="28"/>
        </w:rPr>
        <w:t>22</w:t>
      </w:r>
      <w:r w:rsidRPr="006979E3">
        <w:rPr>
          <w:rFonts w:cs="Times New Roman"/>
          <w:szCs w:val="28"/>
        </w:rPr>
        <w:t xml:space="preserve"> г.</w:t>
      </w:r>
    </w:p>
    <w:sectPr w:rsidR="00013749" w:rsidRPr="006979E3" w:rsidSect="00D92444">
      <w:pgSz w:w="11906" w:h="16838"/>
      <w:pgMar w:top="1134" w:right="567" w:bottom="1134" w:left="1134" w:header="720" w:footer="1134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0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92A"/>
    <w:rsid w:val="00013749"/>
    <w:rsid w:val="00201EEB"/>
    <w:rsid w:val="00284D11"/>
    <w:rsid w:val="002A17AB"/>
    <w:rsid w:val="003D217D"/>
    <w:rsid w:val="003E7F3F"/>
    <w:rsid w:val="00415250"/>
    <w:rsid w:val="00431BF3"/>
    <w:rsid w:val="00473B87"/>
    <w:rsid w:val="0048080C"/>
    <w:rsid w:val="005B620D"/>
    <w:rsid w:val="0079087B"/>
    <w:rsid w:val="00B5456A"/>
    <w:rsid w:val="00BD192A"/>
    <w:rsid w:val="00D92444"/>
    <w:rsid w:val="00E160DF"/>
    <w:rsid w:val="00E44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3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17A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17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3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17A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17A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626</Words>
  <Characters>3572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Сирень</cp:lastModifiedBy>
  <cp:revision>11</cp:revision>
  <cp:lastPrinted>2022-03-16T20:20:00Z</cp:lastPrinted>
  <dcterms:created xsi:type="dcterms:W3CDTF">2022-02-14T12:45:00Z</dcterms:created>
  <dcterms:modified xsi:type="dcterms:W3CDTF">2023-01-23T12:46:00Z</dcterms:modified>
</cp:coreProperties>
</file>